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1DC2" w14:textId="77777777" w:rsidR="00865E49" w:rsidRDefault="00865E49" w:rsidP="00865E49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FONDUL SOCIAL EUROPEAN</w:t>
      </w:r>
    </w:p>
    <w:p w14:paraId="76443D91" w14:textId="77777777" w:rsidR="00865E49" w:rsidRDefault="00865E49" w:rsidP="00865E49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Programul Operational Capital Uman 2014-2020</w:t>
      </w:r>
    </w:p>
    <w:p w14:paraId="32FAD652" w14:textId="77777777" w:rsidR="00865E49" w:rsidRPr="00B84B12" w:rsidRDefault="00865E49" w:rsidP="00865E49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Cod proiect: 105939</w:t>
      </w:r>
      <w:bookmarkStart w:id="0" w:name="_GoBack"/>
      <w:bookmarkEnd w:id="0"/>
    </w:p>
    <w:p w14:paraId="5BFCC35B" w14:textId="77777777" w:rsidR="00865E49" w:rsidRDefault="00865E49" w:rsidP="00865E49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B9580B">
        <w:rPr>
          <w:rFonts w:ascii="Times New Roman" w:hAnsi="Times New Roman"/>
          <w:b/>
          <w:sz w:val="24"/>
          <w:szCs w:val="24"/>
          <w:lang w:val="ro-RO"/>
        </w:rPr>
        <w:t xml:space="preserve">Lider: </w:t>
      </w:r>
      <w:r>
        <w:rPr>
          <w:rFonts w:ascii="Times New Roman" w:hAnsi="Times New Roman"/>
          <w:sz w:val="24"/>
          <w:szCs w:val="24"/>
          <w:lang w:val="ro-RO"/>
        </w:rPr>
        <w:t>Camera de Comert, Industrie si Agricultura a judetului Arad</w:t>
      </w:r>
    </w:p>
    <w:p w14:paraId="0ADF6369" w14:textId="77777777" w:rsidR="00865E49" w:rsidRDefault="00865E49" w:rsidP="00865E49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F57575" w14:textId="7FE223AE" w:rsidR="00865E49" w:rsidRDefault="00865E49" w:rsidP="00865E49">
      <w:pPr>
        <w:pStyle w:val="NoSpacing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Data: </w:t>
      </w:r>
      <w:r w:rsidR="00F53D23">
        <w:rPr>
          <w:rFonts w:ascii="Times New Roman" w:hAnsi="Times New Roman"/>
          <w:sz w:val="24"/>
          <w:szCs w:val="24"/>
          <w:lang w:val="ro-RO"/>
        </w:rPr>
        <w:t>28.07.2021</w:t>
      </w:r>
    </w:p>
    <w:p w14:paraId="01A7D9D5" w14:textId="77777777" w:rsidR="00865E49" w:rsidRDefault="00865E49" w:rsidP="00865E49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1F5C6911" w14:textId="77777777" w:rsidR="00865E49" w:rsidRDefault="00865E49" w:rsidP="00865E49">
      <w:pPr>
        <w:pStyle w:val="NoSpacing"/>
        <w:ind w:left="360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80B2D">
        <w:rPr>
          <w:rFonts w:ascii="Times New Roman" w:hAnsi="Times New Roman"/>
          <w:b/>
          <w:sz w:val="24"/>
          <w:szCs w:val="24"/>
          <w:lang w:val="ro-RO"/>
        </w:rPr>
        <w:t>COMUNICAT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37377CDB" w14:textId="77777777" w:rsidR="00865E49" w:rsidRPr="00180726" w:rsidRDefault="00865E49" w:rsidP="00865E49">
      <w:pPr>
        <w:rPr>
          <w:rFonts w:asciiTheme="minorHAnsi" w:hAnsiTheme="minorHAnsi" w:cstheme="minorHAnsi"/>
          <w:sz w:val="24"/>
          <w:szCs w:val="24"/>
        </w:rPr>
      </w:pPr>
    </w:p>
    <w:p w14:paraId="66BDAE11" w14:textId="77777777" w:rsidR="00865E49" w:rsidRPr="00180726" w:rsidRDefault="00D22B6B" w:rsidP="00865E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Un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nou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proiect</w:t>
      </w:r>
      <w:proofErr w:type="spellEnd"/>
      <w:r w:rsidR="00865E49" w:rsidRPr="0018072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65E49" w:rsidRPr="00180726">
        <w:rPr>
          <w:rFonts w:asciiTheme="minorHAnsi" w:hAnsiTheme="minorHAnsi" w:cstheme="minorHAnsi"/>
          <w:b/>
          <w:sz w:val="24"/>
          <w:szCs w:val="24"/>
        </w:rPr>
        <w:t>încheiat</w:t>
      </w:r>
      <w:proofErr w:type="spellEnd"/>
      <w:r w:rsidR="00865E49" w:rsidRPr="00180726">
        <w:rPr>
          <w:rFonts w:asciiTheme="minorHAnsi" w:hAnsiTheme="minorHAnsi" w:cstheme="minorHAnsi"/>
          <w:b/>
          <w:sz w:val="24"/>
          <w:szCs w:val="24"/>
        </w:rPr>
        <w:t xml:space="preserve"> cu </w:t>
      </w:r>
      <w:proofErr w:type="spellStart"/>
      <w:r w:rsidR="00865E49" w:rsidRPr="00180726">
        <w:rPr>
          <w:rFonts w:asciiTheme="minorHAnsi" w:hAnsiTheme="minorHAnsi" w:cstheme="minorHAnsi"/>
          <w:b/>
          <w:sz w:val="24"/>
          <w:szCs w:val="24"/>
        </w:rPr>
        <w:t>succes</w:t>
      </w:r>
      <w:proofErr w:type="spellEnd"/>
      <w:r w:rsidR="00865E49" w:rsidRPr="00180726">
        <w:rPr>
          <w:rFonts w:asciiTheme="minorHAnsi" w:hAnsiTheme="minorHAnsi" w:cstheme="minorHAnsi"/>
          <w:b/>
          <w:sz w:val="24"/>
          <w:szCs w:val="24"/>
        </w:rPr>
        <w:t xml:space="preserve"> de Camera de </w:t>
      </w:r>
      <w:proofErr w:type="spellStart"/>
      <w:r w:rsidR="00865E49" w:rsidRPr="00180726">
        <w:rPr>
          <w:rFonts w:asciiTheme="minorHAnsi" w:hAnsiTheme="minorHAnsi" w:cstheme="minorHAnsi"/>
          <w:b/>
          <w:sz w:val="24"/>
          <w:szCs w:val="24"/>
        </w:rPr>
        <w:t>Comerţ</w:t>
      </w:r>
      <w:proofErr w:type="spellEnd"/>
      <w:r w:rsidR="00865E49" w:rsidRPr="00180726">
        <w:rPr>
          <w:rFonts w:asciiTheme="minorHAnsi" w:hAnsiTheme="minorHAnsi" w:cstheme="minorHAnsi"/>
          <w:b/>
          <w:sz w:val="24"/>
          <w:szCs w:val="24"/>
        </w:rPr>
        <w:t xml:space="preserve"> din Arad</w:t>
      </w:r>
    </w:p>
    <w:p w14:paraId="15CBB5DE" w14:textId="77777777" w:rsidR="00865E49" w:rsidRPr="00180726" w:rsidRDefault="00865E49" w:rsidP="00865E4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80726">
        <w:rPr>
          <w:rFonts w:asciiTheme="minorHAnsi" w:hAnsiTheme="minorHAnsi" w:cstheme="minorHAnsi"/>
          <w:sz w:val="24"/>
          <w:szCs w:val="24"/>
        </w:rPr>
        <w:t xml:space="preserve">Camera de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Comerţ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, Industrie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Agricultură a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judeţului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Arad a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implementat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succes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proiectul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180726">
        <w:rPr>
          <w:rFonts w:asciiTheme="minorHAnsi" w:hAnsiTheme="minorHAnsi" w:cstheme="minorHAnsi"/>
          <w:sz w:val="24"/>
          <w:szCs w:val="24"/>
        </w:rPr>
        <w:t>titlul</w:t>
      </w:r>
      <w:proofErr w:type="spellEnd"/>
      <w:r w:rsidRPr="00180726">
        <w:rPr>
          <w:rFonts w:asciiTheme="minorHAnsi" w:hAnsiTheme="minorHAnsi" w:cstheme="minorHAnsi"/>
          <w:sz w:val="24"/>
          <w:szCs w:val="24"/>
        </w:rPr>
        <w:t xml:space="preserve"> </w:t>
      </w:r>
      <w:r w:rsidRPr="00180726">
        <w:rPr>
          <w:rFonts w:asciiTheme="minorHAnsi" w:hAnsiTheme="minorHAnsi" w:cstheme="minorHAnsi"/>
          <w:b/>
          <w:sz w:val="24"/>
          <w:szCs w:val="24"/>
          <w:lang w:val="ro-RO"/>
        </w:rPr>
        <w:t>„</w:t>
      </w:r>
      <w:r w:rsidRPr="00180726">
        <w:rPr>
          <w:rStyle w:val="Emphasis"/>
          <w:rFonts w:asciiTheme="minorHAnsi" w:hAnsiTheme="minorHAnsi" w:cstheme="minorHAnsi"/>
          <w:b/>
          <w:iCs w:val="0"/>
          <w:sz w:val="24"/>
          <w:szCs w:val="24"/>
          <w:shd w:val="clear" w:color="auto" w:fill="FFFFFF"/>
          <w:lang w:val="ro-RO"/>
        </w:rPr>
        <w:t>Sprijinirea inițiativelor antreprenoriale din Regiunea Vest</w:t>
      </w:r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ID 105939,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proiect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co-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finanţat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din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Programul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Operaţional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Capital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Uman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2014-2020,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în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cele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patru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județe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din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Regiunea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Vest,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respectiv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Arad,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Caraș-Severin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Hunedoara și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Timiș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30CCA82" w14:textId="77777777" w:rsidR="00865E49" w:rsidRPr="00180726" w:rsidRDefault="00865E49" w:rsidP="00865E4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Proiectul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s-a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derulat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>în</w:t>
      </w:r>
      <w:proofErr w:type="spellEnd"/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A2C82">
        <w:rPr>
          <w:rFonts w:asciiTheme="minorHAnsi" w:hAnsiTheme="minorHAnsi" w:cstheme="minorHAnsi"/>
          <w:sz w:val="24"/>
          <w:szCs w:val="24"/>
          <w:shd w:val="clear" w:color="auto" w:fill="FFFFFF"/>
        </w:rPr>
        <w:t>peri</w:t>
      </w:r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="00CA2C82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80726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ianuarie 2018 – </w:t>
      </w:r>
      <w:r w:rsidR="00D22B6B">
        <w:rPr>
          <w:rFonts w:asciiTheme="minorHAnsi" w:hAnsiTheme="minorHAnsi" w:cstheme="minorHAnsi"/>
          <w:bCs/>
          <w:sz w:val="24"/>
          <w:szCs w:val="24"/>
          <w:lang w:val="ro-RO"/>
        </w:rPr>
        <w:t>iunie</w:t>
      </w:r>
      <w:r w:rsidRPr="00180726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2021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valoarea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totală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acestuia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>fiind</w:t>
      </w:r>
      <w:proofErr w:type="spellEnd"/>
      <w:r w:rsidR="004B5E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1.878.515</w:t>
      </w:r>
      <w:proofErr w:type="gramStart"/>
      <w:r w:rsidR="004B5E29">
        <w:rPr>
          <w:rFonts w:asciiTheme="minorHAnsi" w:hAnsiTheme="minorHAnsi" w:cstheme="minorHAnsi"/>
          <w:sz w:val="24"/>
          <w:szCs w:val="24"/>
          <w:shd w:val="clear" w:color="auto" w:fill="FFFFFF"/>
        </w:rPr>
        <w:t>,42</w:t>
      </w:r>
      <w:proofErr w:type="gramEnd"/>
      <w:r w:rsidR="004B5E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euro.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Valoarea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eligibilă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nerambursabilă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FSE 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proofErr w:type="spellStart"/>
      <w:r w:rsidR="00D22B6B">
        <w:rPr>
          <w:rFonts w:asciiTheme="minorHAnsi" w:hAnsiTheme="minorHAnsi" w:cstheme="minorHAnsi"/>
          <w:sz w:val="24"/>
          <w:szCs w:val="24"/>
          <w:shd w:val="clear" w:color="auto" w:fill="FFFFFF"/>
        </w:rPr>
        <w:t>fost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1.596.738</w:t>
      </w:r>
      <w:proofErr w:type="gram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,11</w:t>
      </w:r>
      <w:proofErr w:type="gram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euro,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iar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valoarea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eligibilă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nerambursabilă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din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bugetul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>național</w:t>
      </w:r>
      <w:proofErr w:type="spellEnd"/>
      <w:r w:rsidRPr="001807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281.777,3 euro.</w:t>
      </w:r>
    </w:p>
    <w:p w14:paraId="5CC1B44B" w14:textId="77777777" w:rsidR="00865E49" w:rsidRPr="00F53D23" w:rsidRDefault="0069722D" w:rsidP="008C75E2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F53D23">
        <w:rPr>
          <w:rFonts w:asciiTheme="minorHAnsi" w:hAnsiTheme="minorHAnsi" w:cstheme="minorHAnsi"/>
          <w:sz w:val="24"/>
          <w:szCs w:val="24"/>
        </w:rPr>
        <w:t>O</w:t>
      </w:r>
      <w:r w:rsidR="00865E49" w:rsidRPr="00F53D23">
        <w:rPr>
          <w:rFonts w:asciiTheme="minorHAnsi" w:hAnsiTheme="minorHAnsi" w:cstheme="minorHAnsi"/>
          <w:sz w:val="24"/>
          <w:szCs w:val="24"/>
        </w:rPr>
        <w:t>biectivul</w:t>
      </w:r>
      <w:proofErr w:type="spellEnd"/>
      <w:r w:rsidR="00865E49" w:rsidRPr="00F53D23">
        <w:rPr>
          <w:rFonts w:asciiTheme="minorHAnsi" w:hAnsiTheme="minorHAnsi" w:cstheme="minorHAnsi"/>
          <w:sz w:val="24"/>
          <w:szCs w:val="24"/>
        </w:rPr>
        <w:t xml:space="preserve"> general al </w:t>
      </w:r>
      <w:proofErr w:type="spellStart"/>
      <w:r w:rsidR="00865E49" w:rsidRPr="00F53D23">
        <w:rPr>
          <w:rFonts w:asciiTheme="minorHAnsi" w:hAnsiTheme="minorHAnsi" w:cstheme="minorHAnsi"/>
          <w:sz w:val="24"/>
          <w:szCs w:val="24"/>
        </w:rPr>
        <w:t>proiectului</w:t>
      </w:r>
      <w:proofErr w:type="spellEnd"/>
      <w:r w:rsidR="00865E49" w:rsidRPr="00F53D2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865E49" w:rsidRPr="00F53D23">
        <w:rPr>
          <w:rFonts w:asciiTheme="minorHAnsi" w:hAnsiTheme="minorHAnsi" w:cstheme="minorHAnsi"/>
          <w:sz w:val="24"/>
          <w:szCs w:val="24"/>
        </w:rPr>
        <w:t>fost</w:t>
      </w:r>
      <w:proofErr w:type="spellEnd"/>
      <w:r w:rsidR="00865E49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sprijinirea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și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dezvoltarea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antreprenoriatului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ca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formă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ocupare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pe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cont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propriu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și de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creare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noi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locuri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muncă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respectiv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creșterea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sustenabilă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C75E2" w:rsidRPr="00F53D23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ocupării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Vest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prin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înființarea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și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susținerea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întreprinderilor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profil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non-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agricol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 din zona </w:t>
      </w:r>
      <w:proofErr w:type="spellStart"/>
      <w:r w:rsidR="008C75E2" w:rsidRPr="00F53D23">
        <w:rPr>
          <w:rFonts w:asciiTheme="minorHAnsi" w:hAnsiTheme="minorHAnsi" w:cstheme="minorHAnsi"/>
          <w:sz w:val="24"/>
          <w:szCs w:val="24"/>
        </w:rPr>
        <w:t>urbană</w:t>
      </w:r>
      <w:proofErr w:type="spellEnd"/>
      <w:r w:rsidR="008C75E2" w:rsidRPr="00F53D2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2E7DA3" w14:textId="6D3425F0" w:rsidR="00D22B6B" w:rsidRPr="00F53D23" w:rsidRDefault="00F53D23" w:rsidP="008C75E2">
      <w:pPr>
        <w:pStyle w:val="NoSpacing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r w:rsidRPr="00F53D23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Î</w:t>
      </w:r>
      <w:r w:rsidR="008C75E2" w:rsidRPr="00F53D23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n cadrul proiectul</w:t>
      </w:r>
      <w:r w:rsidR="001A01F2" w:rsidRPr="00F53D23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ui</w:t>
      </w:r>
      <w:r w:rsidR="00D22B6B" w:rsidRPr="00F53D23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:</w:t>
      </w:r>
    </w:p>
    <w:p w14:paraId="28968845" w14:textId="6F184273" w:rsidR="008C75E2" w:rsidRPr="00D22B6B" w:rsidRDefault="00F53D23" w:rsidP="00D22B6B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s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-au organizat </w:t>
      </w:r>
      <w:r w:rsidR="008C75E2" w:rsidRP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cursuri gratuite de formare antreprenoria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lă la care au participat un numă</w:t>
      </w:r>
      <w:r w:rsidR="008C75E2" w:rsidRP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r de 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414 </w:t>
      </w:r>
      <w:r w:rsidR="008C75E2" w:rsidRP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persoane.</w:t>
      </w:r>
    </w:p>
    <w:p w14:paraId="31F67F6E" w14:textId="50B8E6E5" w:rsidR="00D22B6B" w:rsidRDefault="00F53D23" w:rsidP="00865E49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au fost implementate un numă</w:t>
      </w:r>
      <w:r w:rsidR="00D22B6B" w:rsidRP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r de 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35</w:t>
      </w:r>
      <w:r w:rsidR="00D22B6B" w:rsidRP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 planuri de afaceri pentru care s-a oferit sprijin nerambur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sabil de până la 156.865,41 lei/proiect</w:t>
      </w:r>
    </w:p>
    <w:p w14:paraId="588379EC" w14:textId="7AA6C164" w:rsidR="00235F87" w:rsidRDefault="00F53D23" w:rsidP="00865E49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</w:t>
      </w:r>
      <w:r w:rsidR="00235F87" w:rsidRPr="00D22B6B">
        <w:rPr>
          <w:rFonts w:asciiTheme="minorHAnsi" w:hAnsiTheme="minorHAnsi" w:cstheme="minorHAnsi"/>
          <w:sz w:val="24"/>
          <w:szCs w:val="24"/>
        </w:rPr>
        <w:t>ersoanele</w:t>
      </w:r>
      <w:proofErr w:type="spellEnd"/>
      <w:proofErr w:type="gram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="00235F87" w:rsidRPr="00D22B6B">
        <w:rPr>
          <w:rFonts w:asciiTheme="minorHAnsi" w:hAnsiTheme="minorHAnsi" w:cstheme="minorHAnsi"/>
          <w:sz w:val="24"/>
          <w:szCs w:val="24"/>
        </w:rPr>
        <w:t>planuri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235F87" w:rsidRPr="00D22B6B">
        <w:rPr>
          <w:rFonts w:asciiTheme="minorHAnsi" w:hAnsiTheme="minorHAnsi" w:cstheme="minorHAnsi"/>
          <w:sz w:val="24"/>
          <w:szCs w:val="24"/>
        </w:rPr>
        <w:t>afaceri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35F87" w:rsidRPr="00D22B6B">
        <w:rPr>
          <w:rFonts w:asciiTheme="minorHAnsi" w:hAnsiTheme="minorHAnsi" w:cstheme="minorHAnsi"/>
          <w:sz w:val="24"/>
          <w:szCs w:val="24"/>
        </w:rPr>
        <w:t>selectate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stagii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practică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domeniile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="00235F87" w:rsidRPr="00D22B6B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care au </w:t>
      </w:r>
      <w:proofErr w:type="spellStart"/>
      <w:r w:rsidR="00235F87" w:rsidRPr="00D22B6B">
        <w:rPr>
          <w:rFonts w:asciiTheme="minorHAnsi" w:hAnsiTheme="minorHAnsi" w:cstheme="minorHAnsi"/>
          <w:sz w:val="24"/>
          <w:szCs w:val="24"/>
        </w:rPr>
        <w:t>deschis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35F87" w:rsidRPr="00D22B6B">
        <w:rPr>
          <w:rFonts w:asciiTheme="minorHAnsi" w:hAnsiTheme="minorHAnsi" w:cstheme="minorHAnsi"/>
          <w:sz w:val="24"/>
          <w:szCs w:val="24"/>
        </w:rPr>
        <w:t>afaceri</w:t>
      </w:r>
      <w:proofErr w:type="spellEnd"/>
      <w:r w:rsidR="00235F87" w:rsidRPr="00D22B6B">
        <w:rPr>
          <w:rFonts w:asciiTheme="minorHAnsi" w:hAnsiTheme="minorHAnsi" w:cstheme="minorHAnsi"/>
          <w:sz w:val="24"/>
          <w:szCs w:val="24"/>
        </w:rPr>
        <w:t>.</w:t>
      </w:r>
    </w:p>
    <w:p w14:paraId="46E94034" w14:textId="038BAEAD" w:rsidR="00D22B6B" w:rsidRDefault="00F53D23" w:rsidP="004B5E29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a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u fost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asigurate mă</w:t>
      </w:r>
      <w:r w:rsidR="00235F87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suri de sprijinire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ș</w:t>
      </w:r>
      <w:r w:rsidR="00235F87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i monitorizare pentru cele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 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35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 firme </w:t>
      </w:r>
      <w:r w:rsidR="00D22B6B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pentru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 xml:space="preserve"> îndeplinirea condițiilor asumate î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n cadrul planurilor de afaceri</w:t>
      </w:r>
    </w:p>
    <w:p w14:paraId="7D50F330" w14:textId="70B200EA" w:rsidR="002944F4" w:rsidRPr="004B5E29" w:rsidRDefault="00F53D23" w:rsidP="004B5E29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a</w:t>
      </w:r>
      <w:r w:rsidR="002944F4">
        <w:rPr>
          <w:rFonts w:asciiTheme="minorHAnsi" w:hAnsiTheme="minorHAnsi" w:cstheme="minorHAnsi"/>
          <w:sz w:val="24"/>
          <w:szCs w:val="24"/>
          <w:shd w:val="clear" w:color="auto" w:fill="FFFFFF"/>
          <w:lang w:val="ro-RO"/>
        </w:rPr>
        <w:t>u fost create și menținute 106 locuri de muncă.</w:t>
      </w:r>
    </w:p>
    <w:p w14:paraId="258E72A6" w14:textId="46ACC0B8" w:rsidR="00235F87" w:rsidRDefault="00865E49" w:rsidP="00865E49">
      <w:pPr>
        <w:pStyle w:val="NormalWeb"/>
        <w:spacing w:before="150" w:beforeAutospacing="0" w:after="150" w:afterAutospacing="0" w:line="360" w:lineRule="atLeast"/>
        <w:jc w:val="both"/>
        <w:textAlignment w:val="baseline"/>
        <w:rPr>
          <w:rFonts w:asciiTheme="minorHAnsi" w:hAnsiTheme="minorHAnsi" w:cstheme="minorHAnsi"/>
        </w:rPr>
      </w:pPr>
      <w:r w:rsidRPr="004E303F">
        <w:rPr>
          <w:rFonts w:asciiTheme="minorHAnsi" w:hAnsiTheme="minorHAnsi" w:cstheme="minorHAnsi"/>
        </w:rPr>
        <w:t>Proiectul a oferit un set complet şi</w:t>
      </w:r>
      <w:r w:rsidR="00235F87">
        <w:rPr>
          <w:rFonts w:asciiTheme="minorHAnsi" w:hAnsiTheme="minorHAnsi" w:cstheme="minorHAnsi"/>
        </w:rPr>
        <w:t xml:space="preserve"> complex de cursuri şi servi</w:t>
      </w:r>
      <w:r w:rsidR="00F53D23">
        <w:rPr>
          <w:rFonts w:asciiTheme="minorHAnsi" w:hAnsiTheme="minorHAnsi" w:cstheme="minorHAnsi"/>
        </w:rPr>
        <w:t>cii, de la formarea profesională</w:t>
      </w:r>
      <w:r w:rsidR="00235F87">
        <w:rPr>
          <w:rFonts w:asciiTheme="minorHAnsi" w:hAnsiTheme="minorHAnsi" w:cstheme="minorHAnsi"/>
        </w:rPr>
        <w:t xml:space="preserve">, </w:t>
      </w:r>
      <w:r w:rsidR="00235F87" w:rsidRPr="00235F87">
        <w:rPr>
          <w:rFonts w:asciiTheme="minorHAnsi" w:hAnsiTheme="minorHAnsi" w:cstheme="minorHAnsi"/>
          <w:lang w:val="en-US"/>
        </w:rPr>
        <w:t xml:space="preserve"> l</w:t>
      </w:r>
      <w:r w:rsidR="00F53D23">
        <w:rPr>
          <w:rFonts w:asciiTheme="minorHAnsi" w:hAnsiTheme="minorHAnsi" w:cstheme="minorHAnsi"/>
          <w:lang w:val="en-US"/>
        </w:rPr>
        <w:t xml:space="preserve">a </w:t>
      </w:r>
      <w:proofErr w:type="spellStart"/>
      <w:r w:rsidR="00F53D23">
        <w:rPr>
          <w:rFonts w:asciiTheme="minorHAnsi" w:hAnsiTheme="minorHAnsi" w:cstheme="minorHAnsi"/>
          <w:lang w:val="en-US"/>
        </w:rPr>
        <w:t>formularea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3D23">
        <w:rPr>
          <w:rFonts w:asciiTheme="minorHAnsi" w:hAnsiTheme="minorHAnsi" w:cstheme="minorHAnsi"/>
          <w:lang w:val="en-US"/>
        </w:rPr>
        <w:t>ideii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F53D23">
        <w:rPr>
          <w:rFonts w:asciiTheme="minorHAnsi" w:hAnsiTheme="minorHAnsi" w:cstheme="minorHAnsi"/>
          <w:lang w:val="en-US"/>
        </w:rPr>
        <w:t>afacere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3D23">
        <w:rPr>
          <w:rFonts w:asciiTheme="minorHAnsi" w:hAnsiTheme="minorHAnsi" w:cstheme="minorHAnsi"/>
          <w:lang w:val="en-US"/>
        </w:rPr>
        <w:t>până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F53D23">
        <w:rPr>
          <w:rFonts w:asciiTheme="minorHAnsi" w:hAnsiTheme="minorHAnsi" w:cstheme="minorHAnsi"/>
          <w:lang w:val="en-US"/>
        </w:rPr>
        <w:t>planul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3D23">
        <w:rPr>
          <w:rFonts w:asciiTheme="minorHAnsi" w:hAnsiTheme="minorHAnsi" w:cstheme="minorHAnsi"/>
          <w:lang w:val="en-US"/>
        </w:rPr>
        <w:t>propriu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3D23">
        <w:rPr>
          <w:rFonts w:asciiTheme="minorHAnsi" w:hAnsiTheme="minorHAnsi" w:cstheme="minorHAnsi"/>
          <w:lang w:val="en-US"/>
        </w:rPr>
        <w:t>zis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ș</w:t>
      </w:r>
      <w:r w:rsidR="00235F87" w:rsidRPr="00235F87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="00F53D23">
        <w:rPr>
          <w:rFonts w:asciiTheme="minorHAnsi" w:hAnsiTheme="minorHAnsi" w:cstheme="minorHAnsi"/>
          <w:lang w:val="en-US"/>
        </w:rPr>
        <w:t>apoi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F53D23">
        <w:rPr>
          <w:rFonts w:asciiTheme="minorHAnsi" w:hAnsiTheme="minorHAnsi" w:cstheme="minorHAnsi"/>
          <w:lang w:val="en-US"/>
        </w:rPr>
        <w:t>implementarea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3D23">
        <w:rPr>
          <w:rFonts w:asciiTheme="minorHAnsi" w:hAnsiTheme="minorHAnsi" w:cstheme="minorHAnsi"/>
          <w:lang w:val="en-US"/>
        </w:rPr>
        <w:t>planului</w:t>
      </w:r>
      <w:proofErr w:type="spellEnd"/>
      <w:r w:rsidR="00F53D23">
        <w:rPr>
          <w:rFonts w:asciiTheme="minorHAnsi" w:hAnsiTheme="minorHAnsi" w:cstheme="minorHAnsi"/>
          <w:lang w:val="en-US"/>
        </w:rPr>
        <w:t xml:space="preserve"> ș</w:t>
      </w:r>
      <w:r w:rsidR="00235F87" w:rsidRPr="00235F87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="00235F87" w:rsidRPr="00235F87">
        <w:rPr>
          <w:rFonts w:asciiTheme="minorHAnsi" w:hAnsiTheme="minorHAnsi" w:cstheme="minorHAnsi"/>
          <w:lang w:val="en-US"/>
        </w:rPr>
        <w:t>dezvoltarea</w:t>
      </w:r>
      <w:proofErr w:type="spellEnd"/>
      <w:r w:rsidR="00235F87" w:rsidRPr="00235F8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35F87" w:rsidRPr="00235F87">
        <w:rPr>
          <w:rFonts w:asciiTheme="minorHAnsi" w:hAnsiTheme="minorHAnsi" w:cstheme="minorHAnsi"/>
          <w:lang w:val="en-US"/>
        </w:rPr>
        <w:t>afacerii</w:t>
      </w:r>
      <w:proofErr w:type="spellEnd"/>
      <w:r w:rsidR="00235F87" w:rsidRPr="00235F87">
        <w:rPr>
          <w:rFonts w:asciiTheme="minorHAnsi" w:hAnsiTheme="minorHAnsi" w:cstheme="minorHAnsi"/>
          <w:lang w:val="en-US"/>
        </w:rPr>
        <w:t>.</w:t>
      </w:r>
    </w:p>
    <w:p w14:paraId="64D107AB" w14:textId="57A62EBA" w:rsidR="002944F4" w:rsidRPr="00F53D23" w:rsidRDefault="00EF6DBC" w:rsidP="00865E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Proiect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cofinanțat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Uniunea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Europeană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din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Fondul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Social European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prin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Programul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Operațional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Capital </w:t>
      </w:r>
      <w:proofErr w:type="spellStart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Uman</w:t>
      </w:r>
      <w:proofErr w:type="spellEnd"/>
      <w:r w:rsidRPr="00F53D23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2014-2020”</w:t>
      </w:r>
    </w:p>
    <w:p w14:paraId="42202242" w14:textId="77777777" w:rsidR="002944F4" w:rsidRPr="00F53D23" w:rsidRDefault="002944F4" w:rsidP="00865E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CF1078" w14:textId="77777777" w:rsidR="00865E49" w:rsidRPr="004E303F" w:rsidRDefault="00865E49" w:rsidP="00865E49">
      <w:pPr>
        <w:jc w:val="center"/>
        <w:rPr>
          <w:rFonts w:cstheme="minorHAnsi"/>
          <w:b/>
          <w:sz w:val="24"/>
          <w:szCs w:val="24"/>
        </w:rPr>
      </w:pPr>
      <w:r w:rsidRPr="004E303F">
        <w:rPr>
          <w:rFonts w:cstheme="minorHAnsi"/>
          <w:b/>
          <w:sz w:val="24"/>
          <w:szCs w:val="24"/>
        </w:rPr>
        <w:t xml:space="preserve">Biroul de </w:t>
      </w:r>
      <w:proofErr w:type="spellStart"/>
      <w:r w:rsidRPr="004E303F">
        <w:rPr>
          <w:rFonts w:cstheme="minorHAnsi"/>
          <w:b/>
          <w:sz w:val="24"/>
          <w:szCs w:val="24"/>
        </w:rPr>
        <w:t>pres</w:t>
      </w:r>
      <w:r w:rsidRPr="004E303F">
        <w:rPr>
          <w:rFonts w:cs="Calibri"/>
          <w:b/>
          <w:sz w:val="24"/>
          <w:szCs w:val="24"/>
        </w:rPr>
        <w:t>ă</w:t>
      </w:r>
      <w:proofErr w:type="spellEnd"/>
      <w:r w:rsidRPr="004E303F">
        <w:rPr>
          <w:rFonts w:cstheme="minorHAnsi"/>
          <w:b/>
          <w:sz w:val="24"/>
          <w:szCs w:val="24"/>
        </w:rPr>
        <w:t xml:space="preserve"> al CCIA Arad</w:t>
      </w:r>
    </w:p>
    <w:p w14:paraId="53B7CB45" w14:textId="77777777" w:rsidR="000A3ABC" w:rsidRDefault="000A3ABC"/>
    <w:sectPr w:rsidR="000A3ABC" w:rsidSect="00483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C4C01" w14:textId="77777777" w:rsidR="0003295F" w:rsidRDefault="0003295F" w:rsidP="0092507E">
      <w:pPr>
        <w:spacing w:after="0" w:line="240" w:lineRule="auto"/>
      </w:pPr>
      <w:r>
        <w:separator/>
      </w:r>
    </w:p>
  </w:endnote>
  <w:endnote w:type="continuationSeparator" w:id="0">
    <w:p w14:paraId="3A0DB667" w14:textId="77777777" w:rsidR="0003295F" w:rsidRDefault="0003295F" w:rsidP="009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30C04" w14:textId="77777777" w:rsidR="0003295F" w:rsidRDefault="0003295F" w:rsidP="0092507E">
      <w:pPr>
        <w:spacing w:after="0" w:line="240" w:lineRule="auto"/>
      </w:pPr>
      <w:r>
        <w:separator/>
      </w:r>
    </w:p>
  </w:footnote>
  <w:footnote w:type="continuationSeparator" w:id="0">
    <w:p w14:paraId="761657D4" w14:textId="77777777" w:rsidR="0003295F" w:rsidRDefault="0003295F" w:rsidP="0092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1F14" w14:textId="33383366" w:rsidR="0092507E" w:rsidRDefault="0092507E" w:rsidP="0092507E">
    <w:pPr>
      <w:pStyle w:val="Header"/>
      <w:tabs>
        <w:tab w:val="clear" w:pos="4536"/>
        <w:tab w:val="clear" w:pos="9072"/>
        <w:tab w:val="left" w:pos="1185"/>
      </w:tabs>
    </w:pPr>
    <w:r>
      <w:rPr>
        <w:noProof/>
        <w:lang w:val="ro-RO" w:eastAsia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9.9pt;margin-top:-15.15pt;width:39pt;height:39.75pt;z-index:251659264;mso-wrap-style:tight">
          <v:imagedata r:id="rId1" o:title=""/>
        </v:shape>
        <o:OLEObject Type="Embed" ProgID="CorelDRAW.Graphic.12" ShapeID="_x0000_s2050" DrawAspect="Content" ObjectID="_1688980546" r:id="rId2"/>
      </w:object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editId="56E8920F">
          <wp:simplePos x="0" y="0"/>
          <wp:positionH relativeFrom="margin">
            <wp:posOffset>-849630</wp:posOffset>
          </wp:positionH>
          <wp:positionV relativeFrom="margin">
            <wp:posOffset>-685165</wp:posOffset>
          </wp:positionV>
          <wp:extent cx="6012180" cy="509270"/>
          <wp:effectExtent l="0" t="0" r="0" b="0"/>
          <wp:wrapSquare wrapText="bothSides"/>
          <wp:docPr id="1" name="Picture 1" descr="antet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tet_landscap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919AE"/>
    <w:multiLevelType w:val="hybridMultilevel"/>
    <w:tmpl w:val="98161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3F42"/>
    <w:multiLevelType w:val="hybridMultilevel"/>
    <w:tmpl w:val="5E74F514"/>
    <w:lvl w:ilvl="0" w:tplc="78DE4A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E49"/>
    <w:rsid w:val="0003295F"/>
    <w:rsid w:val="000A3ABC"/>
    <w:rsid w:val="00180726"/>
    <w:rsid w:val="001A01F2"/>
    <w:rsid w:val="00235F87"/>
    <w:rsid w:val="002944F4"/>
    <w:rsid w:val="0048322D"/>
    <w:rsid w:val="004B5E29"/>
    <w:rsid w:val="0069722D"/>
    <w:rsid w:val="00865E49"/>
    <w:rsid w:val="008C75E2"/>
    <w:rsid w:val="0092507E"/>
    <w:rsid w:val="00AE36A3"/>
    <w:rsid w:val="00CA2C82"/>
    <w:rsid w:val="00D22B6B"/>
    <w:rsid w:val="00EF6DBC"/>
    <w:rsid w:val="00F5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046D0"/>
  <w15:docId w15:val="{95012F6B-098D-485E-84DC-9246D63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4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65E4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65E49"/>
    <w:rPr>
      <w:i/>
      <w:iCs/>
    </w:rPr>
  </w:style>
  <w:style w:type="character" w:styleId="Strong">
    <w:name w:val="Strong"/>
    <w:basedOn w:val="DefaultParagraphFont"/>
    <w:uiPriority w:val="22"/>
    <w:qFormat/>
    <w:rsid w:val="00EF6D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7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7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Badescu</dc:creator>
  <cp:keywords/>
  <dc:description/>
  <cp:lastModifiedBy>Daniela Badescu</cp:lastModifiedBy>
  <cp:revision>10</cp:revision>
  <dcterms:created xsi:type="dcterms:W3CDTF">2021-07-26T10:47:00Z</dcterms:created>
  <dcterms:modified xsi:type="dcterms:W3CDTF">2021-07-28T09:29:00Z</dcterms:modified>
</cp:coreProperties>
</file>